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业务部如何发工资？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原理:业务部要强调结果，一般是</w:t>
      </w:r>
      <w:r>
        <w:rPr>
          <w:rFonts w:hint="eastAsia"/>
          <w:sz w:val="28"/>
          <w:szCs w:val="28"/>
          <w:lang w:val="en-US" w:eastAsia="zh-CN"/>
        </w:rPr>
        <w:t>低</w:t>
      </w:r>
      <w:r>
        <w:rPr>
          <w:rFonts w:hint="eastAsia"/>
          <w:sz w:val="28"/>
          <w:szCs w:val="28"/>
        </w:rPr>
        <w:t>底薪，高提成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公式:保底＋责任底薪+高提成＋福利 （日PK，周PK，月PK，季度PK，股权PK）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举例:大脑银行储备经理工模式：保底</w:t>
      </w:r>
      <w:r>
        <w:rPr>
          <w:rFonts w:hint="eastAsia"/>
          <w:sz w:val="28"/>
          <w:szCs w:val="28"/>
          <w:lang w:val="en-US" w:eastAsia="zh-CN"/>
        </w:rPr>
        <w:t>1000</w:t>
      </w:r>
      <w:r>
        <w:rPr>
          <w:rFonts w:hint="eastAsia"/>
          <w:sz w:val="28"/>
          <w:szCs w:val="28"/>
        </w:rPr>
        <w:t>＋责任底薪1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00＋总裁商业思维4800给的提成是1920，如果有</w:t>
      </w:r>
      <w:r>
        <w:rPr>
          <w:rFonts w:hint="eastAsia"/>
          <w:sz w:val="28"/>
          <w:szCs w:val="28"/>
          <w:lang w:val="en-US" w:eastAsia="zh-CN"/>
        </w:rPr>
        <w:t>高端产品</w:t>
      </w:r>
      <w:r>
        <w:rPr>
          <w:rFonts w:hint="eastAsia"/>
          <w:sz w:val="28"/>
          <w:szCs w:val="28"/>
        </w:rPr>
        <w:t>的话是提10%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【总结】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让基层（业务员）卖入门产品给新客—高提成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入门产品好卖，给高提成让员工活下来、赚到钱；你公司才会人才辈出！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188845"/>
            <wp:effectExtent l="0" t="0" r="10160" b="1905"/>
            <wp:docPr id="1" name="图片 1" descr="7042bdcb1567d6e30964df3c165b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42bdcb1567d6e30964df3c165b2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【温馨提示】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以上薪酬设计思路，文字有不理解之处，请观看文件内《管理必修课》视频文件，详细讲解！！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02B"/>
    <w:rsid w:val="00213614"/>
    <w:rsid w:val="00486C61"/>
    <w:rsid w:val="00792A10"/>
    <w:rsid w:val="007C302B"/>
    <w:rsid w:val="00802661"/>
    <w:rsid w:val="00827071"/>
    <w:rsid w:val="009C73A8"/>
    <w:rsid w:val="00A72CAE"/>
    <w:rsid w:val="00BD286A"/>
    <w:rsid w:val="00D21773"/>
    <w:rsid w:val="00EB6B6D"/>
    <w:rsid w:val="00F71F0A"/>
    <w:rsid w:val="05E16383"/>
    <w:rsid w:val="12022F2C"/>
    <w:rsid w:val="179F0E47"/>
    <w:rsid w:val="62BC3F85"/>
    <w:rsid w:val="6DD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2019-04-03T12:58:00Z</dcterms:created>
  <dc:creator>lenovo</dc:creator>
  <cp:lastModifiedBy>执念</cp:lastModifiedBy>
  <dcterms:modified xsi:type="dcterms:W3CDTF">2021-01-04T04:14:01Z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