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b/>
          <w:bCs/>
          <w:color w:val="000000"/>
          <w:sz w:val="32"/>
          <w:szCs w:val="32"/>
        </w:rPr>
      </w:pPr>
    </w:p>
    <w:p>
      <w:pPr>
        <w:spacing w:line="500" w:lineRule="atLeast"/>
        <w:jc w:val="center"/>
        <w:rPr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某公司人员晋升公示</w:t>
      </w:r>
    </w:p>
    <w:p>
      <w:pPr>
        <w:spacing w:line="460" w:lineRule="atLeast"/>
        <w:jc w:val="both"/>
        <w:rPr>
          <w:rFonts w:ascii="仿宋" w:hAnsi="仿宋" w:eastAsia="仿宋"/>
          <w:color w:val="000000"/>
        </w:rPr>
      </w:pPr>
    </w:p>
    <w:p>
      <w:pPr>
        <w:spacing w:line="460" w:lineRule="atLeast"/>
        <w:ind w:firstLine="707" w:firstLineChars="221"/>
        <w:jc w:val="both"/>
        <w:rPr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公司各单位：</w:t>
      </w:r>
    </w:p>
    <w:p>
      <w:pPr>
        <w:spacing w:line="460" w:lineRule="atLeast"/>
        <w:ind w:firstLine="707" w:firstLineChars="221"/>
        <w:jc w:val="both"/>
        <w:rPr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根据公司战略要求、经营发展及业务运营的需要，经公司管理层研究决定，拟对某某先生给予晋升,公示如下：</w:t>
      </w:r>
    </w:p>
    <w:p>
      <w:pPr>
        <w:spacing w:line="460" w:lineRule="atLeast"/>
        <w:ind w:firstLine="710" w:firstLineChars="221"/>
        <w:jc w:val="both"/>
        <w:rPr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某某先生</w:t>
      </w:r>
      <w:r>
        <w:rPr>
          <w:rFonts w:hint="eastAsia" w:ascii="仿宋" w:hAnsi="仿宋" w:eastAsia="仿宋"/>
          <w:color w:val="000000"/>
          <w:sz w:val="32"/>
          <w:szCs w:val="32"/>
        </w:rPr>
        <w:t>，现任高级城市经理，拟晋升为地区销售总监，向区域总经理某某先生汇报。</w:t>
      </w:r>
    </w:p>
    <w:p>
      <w:pPr>
        <w:spacing w:line="460" w:lineRule="atLeast"/>
        <w:ind w:firstLine="707" w:firstLineChars="221"/>
        <w:jc w:val="both"/>
        <w:rPr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晋升拟于20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月1日生效，晋升观察期设为1年。</w:t>
      </w:r>
    </w:p>
    <w:p>
      <w:pPr>
        <w:spacing w:line="460" w:lineRule="atLeast"/>
        <w:ind w:firstLine="707" w:firstLineChars="221"/>
        <w:jc w:val="both"/>
        <w:rPr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本公示将持续3个工作日。</w:t>
      </w:r>
    </w:p>
    <w:p>
      <w:pPr>
        <w:spacing w:line="460" w:lineRule="atLeast"/>
        <w:ind w:firstLine="707" w:firstLineChars="221"/>
        <w:jc w:val="both"/>
        <w:rPr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公示期间，拟晋升人员将接受全体员工的监督。对所公示内容有异议者，可将相关证据和情况报送人力资源部（</w:t>
      </w:r>
      <w:r>
        <w:rPr>
          <w:rFonts w:hint="eastAsia" w:ascii="仿宋" w:hAnsi="仿宋" w:eastAsia="仿宋"/>
          <w:sz w:val="32"/>
          <w:szCs w:val="32"/>
        </w:rPr>
        <w:t>发送至邮箱略</w:t>
      </w:r>
      <w:r>
        <w:rPr>
          <w:rFonts w:hint="eastAsia" w:ascii="仿宋" w:hAnsi="仿宋" w:eastAsia="仿宋"/>
          <w:color w:val="000000"/>
          <w:sz w:val="32"/>
          <w:szCs w:val="32"/>
        </w:rPr>
        <w:t>），人力资源部将与间接上级共同对其真实性进行核查，如果情况属实且性质严重，视情况公司将有权取消相关人员的晋升。</w:t>
      </w:r>
    </w:p>
    <w:p>
      <w:pPr>
        <w:spacing w:line="460" w:lineRule="atLeast"/>
        <w:ind w:firstLine="707" w:firstLineChars="221"/>
        <w:jc w:val="both"/>
        <w:rPr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若公示期间未接收到反馈意见，公示内容将按既定日期正式生效。</w:t>
      </w:r>
    </w:p>
    <w:p>
      <w:pPr>
        <w:spacing w:line="460" w:lineRule="atLeast"/>
        <w:ind w:firstLine="707" w:firstLineChars="221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特此公示。</w:t>
      </w:r>
      <w:bookmarkStart w:id="0" w:name="_GoBack"/>
      <w:bookmarkEnd w:id="0"/>
    </w:p>
    <w:p>
      <w:pPr>
        <w:spacing w:line="460" w:lineRule="atLeast"/>
        <w:ind w:firstLine="707" w:firstLineChars="221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wordWrap w:val="0"/>
        <w:spacing w:line="460" w:lineRule="atLeast"/>
        <w:ind w:firstLine="707" w:firstLineChars="221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人力资源部   </w:t>
      </w:r>
    </w:p>
    <w:p>
      <w:pPr>
        <w:spacing w:line="460" w:lineRule="atLeast"/>
        <w:ind w:firstLine="707" w:firstLineChars="221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7D"/>
    <w:rsid w:val="002C3E4D"/>
    <w:rsid w:val="0067307D"/>
    <w:rsid w:val="00C24EB6"/>
    <w:rsid w:val="00EB2F1F"/>
    <w:rsid w:val="3D435371"/>
    <w:rsid w:val="6420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semiHidden/>
    <w:unhideWhenUsed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5</TotalTime>
  <ScaleCrop>false</ScaleCrop>
  <LinksUpToDate>false</LinksUpToDate>
  <CharactersWithSpaces>315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2016-05-14T16:38:00Z</dcterms:created>
  <dc:creator>admin</dc:creator>
  <cp:lastModifiedBy>共创咨询</cp:lastModifiedBy>
  <dcterms:modified xsi:type="dcterms:W3CDTF">2021-12-27T14:03:24Z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3069F5E5BA404EC3941F46587EB6F723</vt:lpwstr>
  </property>
</Properties>
</file>